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871" w:rsidRPr="004F502C" w:rsidRDefault="00054871" w:rsidP="00413729">
      <w:pPr>
        <w:spacing w:after="0"/>
        <w:jc w:val="center"/>
        <w:rPr>
          <w:rFonts w:ascii="Times New Roman" w:hAnsi="Times New Roman"/>
          <w:b/>
          <w:sz w:val="24"/>
          <w:szCs w:val="24"/>
          <w:u w:val="single"/>
        </w:rPr>
      </w:pPr>
      <w:r w:rsidRPr="004F502C">
        <w:rPr>
          <w:rFonts w:ascii="Times New Roman" w:hAnsi="Times New Roman"/>
          <w:b/>
          <w:sz w:val="24"/>
          <w:szCs w:val="24"/>
          <w:u w:val="single"/>
        </w:rPr>
        <w:t>ÇÖP KOVASI</w:t>
      </w:r>
      <w:r w:rsidR="00A72C1D">
        <w:rPr>
          <w:rFonts w:ascii="Times New Roman" w:hAnsi="Times New Roman"/>
          <w:b/>
          <w:sz w:val="24"/>
          <w:szCs w:val="24"/>
          <w:u w:val="single"/>
        </w:rPr>
        <w:t xml:space="preserve"> İKİ AYAKLI</w:t>
      </w:r>
      <w:r w:rsidR="008443CD" w:rsidRPr="004F502C">
        <w:rPr>
          <w:rFonts w:ascii="Times New Roman" w:hAnsi="Times New Roman"/>
          <w:b/>
          <w:sz w:val="24"/>
          <w:szCs w:val="24"/>
          <w:u w:val="single"/>
        </w:rPr>
        <w:t xml:space="preserve"> TEKNİK ŞARTNAMESİ</w:t>
      </w:r>
    </w:p>
    <w:p w:rsidR="004F502C" w:rsidRPr="004F502C" w:rsidRDefault="004F502C" w:rsidP="00413729">
      <w:pPr>
        <w:pStyle w:val="ListeParagraf"/>
        <w:spacing w:after="0" w:line="360" w:lineRule="auto"/>
        <w:jc w:val="both"/>
        <w:rPr>
          <w:rFonts w:ascii="Times New Roman" w:hAnsi="Times New Roman"/>
          <w:b/>
          <w:sz w:val="24"/>
          <w:szCs w:val="24"/>
          <w:u w:val="single"/>
        </w:rPr>
      </w:pPr>
      <w:r w:rsidRPr="004F502C">
        <w:rPr>
          <w:rFonts w:ascii="Times New Roman" w:hAnsi="Times New Roman"/>
          <w:b/>
          <w:sz w:val="24"/>
          <w:szCs w:val="24"/>
          <w:u w:val="single"/>
        </w:rPr>
        <w:t>KAPSAM</w:t>
      </w:r>
    </w:p>
    <w:p w:rsidR="004F502C" w:rsidRPr="004F502C" w:rsidRDefault="008318AD" w:rsidP="00413729">
      <w:pPr>
        <w:spacing w:after="0"/>
        <w:ind w:firstLine="540"/>
        <w:jc w:val="both"/>
        <w:rPr>
          <w:rFonts w:ascii="Times New Roman" w:hAnsi="Times New Roman"/>
        </w:rPr>
      </w:pPr>
      <w:r>
        <w:rPr>
          <w:rFonts w:ascii="Times New Roman" w:hAnsi="Times New Roman"/>
        </w:rPr>
        <w:t>Bu Teknik Şartname Kahramanmaraş</w:t>
      </w:r>
      <w:r w:rsidR="004F502C" w:rsidRPr="004F502C">
        <w:rPr>
          <w:rFonts w:ascii="Times New Roman" w:hAnsi="Times New Roman"/>
        </w:rPr>
        <w:t xml:space="preserve"> İli </w:t>
      </w:r>
      <w:r>
        <w:rPr>
          <w:rFonts w:ascii="Times New Roman" w:hAnsi="Times New Roman"/>
        </w:rPr>
        <w:t>Andırın</w:t>
      </w:r>
      <w:r w:rsidR="004F502C" w:rsidRPr="004F502C">
        <w:rPr>
          <w:rFonts w:ascii="Times New Roman" w:hAnsi="Times New Roman"/>
        </w:rPr>
        <w:t xml:space="preserve"> İlçesinde muhtelif mahallerde kullanılmak üzere alınacak ve idarenin göstermiş olduğu alanlara kurulumu-montajı yapılarak teslim edilecek olan ürünlerin teknik özelliklerini kapsar.</w:t>
      </w:r>
    </w:p>
    <w:p w:rsidR="004F502C" w:rsidRPr="004F502C" w:rsidRDefault="004F502C" w:rsidP="00413729">
      <w:pPr>
        <w:pStyle w:val="ListeParagraf"/>
        <w:spacing w:after="0" w:line="360" w:lineRule="auto"/>
        <w:jc w:val="both"/>
        <w:rPr>
          <w:rFonts w:ascii="Times New Roman" w:hAnsi="Times New Roman"/>
          <w:b/>
          <w:sz w:val="24"/>
          <w:szCs w:val="24"/>
          <w:u w:val="single"/>
        </w:rPr>
      </w:pPr>
      <w:r w:rsidRPr="004F502C">
        <w:rPr>
          <w:rFonts w:ascii="Times New Roman" w:hAnsi="Times New Roman"/>
          <w:b/>
          <w:sz w:val="24"/>
          <w:szCs w:val="24"/>
          <w:u w:val="single"/>
        </w:rPr>
        <w:t xml:space="preserve">GENEL HUSUSLAR </w:t>
      </w:r>
    </w:p>
    <w:p w:rsidR="004F502C" w:rsidRPr="004F502C" w:rsidRDefault="004F502C" w:rsidP="00413729">
      <w:pPr>
        <w:pStyle w:val="NormalWeb"/>
        <w:spacing w:before="0" w:beforeAutospacing="0" w:after="0" w:afterAutospacing="0"/>
        <w:ind w:firstLine="709"/>
      </w:pPr>
      <w:r w:rsidRPr="004F502C">
        <w:rPr>
          <w:bCs/>
        </w:rPr>
        <w:t>Çöp sepetleri TSE K 186</w:t>
      </w:r>
      <w:r w:rsidRPr="004F502C">
        <w:t xml:space="preserve"> ilgili standartlarında olacaktır. </w:t>
      </w:r>
    </w:p>
    <w:p w:rsidR="004F502C" w:rsidRPr="004F502C" w:rsidRDefault="004F502C" w:rsidP="00413729">
      <w:pPr>
        <w:spacing w:after="0"/>
        <w:ind w:firstLine="709"/>
        <w:jc w:val="both"/>
        <w:rPr>
          <w:rFonts w:ascii="Times New Roman" w:hAnsi="Times New Roman"/>
        </w:rPr>
      </w:pPr>
      <w:r w:rsidRPr="004F502C">
        <w:rPr>
          <w:rFonts w:ascii="Times New Roman" w:hAnsi="Times New Roman"/>
        </w:rPr>
        <w:t>İmalatlar projesine uygun olarak yapılacak olup, imalatların yapımında gerekecek veya kullanılacak olan her türlü malzeme ve malzeme kaybı, her türlü taşıma ve nakliyesi, imalatların yapımı için yapılacak her türlü işçilik, her türlü yükleme, boşaltma ve istifi bu teknik şartnamede belirtilen imalatlara dâhildir ve yükleniciye aittir.</w:t>
      </w:r>
    </w:p>
    <w:p w:rsidR="004F502C" w:rsidRPr="004F502C" w:rsidRDefault="004F502C" w:rsidP="00413729">
      <w:pPr>
        <w:spacing w:after="0"/>
        <w:ind w:firstLine="708"/>
        <w:jc w:val="both"/>
        <w:rPr>
          <w:rFonts w:ascii="Times New Roman" w:hAnsi="Times New Roman"/>
        </w:rPr>
      </w:pPr>
      <w:r w:rsidRPr="004F502C">
        <w:rPr>
          <w:rFonts w:ascii="Times New Roman" w:hAnsi="Times New Roman"/>
        </w:rPr>
        <w:t>Ürünlere ait TSE belgesi TSE K 186, TS 12427 Hizmet Yeterlilik Belgesi ayrıca ISO 9001-2008, ISO 14001-2004 belgeleri olacaktır.</w:t>
      </w:r>
    </w:p>
    <w:p w:rsidR="004F502C" w:rsidRPr="004F502C" w:rsidRDefault="004F502C" w:rsidP="00413729">
      <w:pPr>
        <w:spacing w:after="0"/>
        <w:jc w:val="both"/>
        <w:rPr>
          <w:rFonts w:ascii="Times New Roman" w:hAnsi="Times New Roman"/>
        </w:rPr>
      </w:pPr>
      <w:r w:rsidRPr="004F502C">
        <w:rPr>
          <w:rFonts w:ascii="Times New Roman" w:hAnsi="Times New Roman"/>
        </w:rPr>
        <w:t xml:space="preserve">Mevcut teknik şartnamede; idaremizin almayı amaçladığı ürünlere ait teknik özellikler, teknik çizimler, resimler, vb. detaylar belirtilmiştir. İdaremiz; oluşturduğumuz teknik şartnamede yazılı esaslara uymak şartıyla proje perspektifine benzeri görüntüde </w:t>
      </w:r>
      <w:r w:rsidRPr="004F502C">
        <w:rPr>
          <w:rFonts w:ascii="Times New Roman" w:hAnsi="Times New Roman"/>
          <w:b/>
        </w:rPr>
        <w:t xml:space="preserve">“VEYA DENGİ” </w:t>
      </w:r>
      <w:r w:rsidRPr="004F502C">
        <w:rPr>
          <w:rFonts w:ascii="Times New Roman" w:hAnsi="Times New Roman"/>
        </w:rPr>
        <w:t xml:space="preserve">ürünleri olabilir. </w:t>
      </w:r>
    </w:p>
    <w:p w:rsidR="004F502C" w:rsidRPr="004F502C" w:rsidRDefault="004F502C" w:rsidP="00413729">
      <w:pPr>
        <w:spacing w:after="0"/>
        <w:ind w:firstLine="708"/>
        <w:jc w:val="both"/>
        <w:rPr>
          <w:rFonts w:ascii="Times New Roman" w:hAnsi="Times New Roman"/>
        </w:rPr>
      </w:pPr>
      <w:r w:rsidRPr="004F502C">
        <w:rPr>
          <w:rFonts w:ascii="Times New Roman" w:hAnsi="Times New Roman"/>
        </w:rPr>
        <w:t>Bütün yazılmış ölçüler minimum değer olarak verilmiştir. Üzeri ölçüler serbest bırakılmıştır.</w:t>
      </w:r>
    </w:p>
    <w:p w:rsidR="00054871" w:rsidRPr="004F502C" w:rsidRDefault="00034C4B" w:rsidP="00413729">
      <w:pPr>
        <w:spacing w:after="0"/>
        <w:jc w:val="center"/>
        <w:rPr>
          <w:rFonts w:ascii="Times New Roman" w:hAnsi="Times New Roman"/>
          <w:sz w:val="24"/>
          <w:szCs w:val="24"/>
        </w:rPr>
      </w:pPr>
      <w:r>
        <w:rPr>
          <w:rFonts w:ascii="Times New Roman" w:hAnsi="Times New Roman"/>
          <w:noProof/>
          <w:sz w:val="24"/>
          <w:szCs w:val="24"/>
          <w:lang w:eastAsia="tr-TR"/>
        </w:rPr>
        <w:drawing>
          <wp:inline distT="0" distB="0" distL="0" distR="0">
            <wp:extent cx="1152525" cy="2396013"/>
            <wp:effectExtent l="0" t="0" r="0" b="0"/>
            <wp:docPr id="1" name="Resim 1" descr="İKİ AYAKLI ÇÖP KOVASI TEKNİK ÇİZ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Kİ AYAKLI ÇÖP KOVASI TEKNİK ÇİZİM"/>
                    <pic:cNvPicPr>
                      <a:picLocks noChangeAspect="1" noChangeArrowheads="1"/>
                    </pic:cNvPicPr>
                  </pic:nvPicPr>
                  <pic:blipFill>
                    <a:blip r:embed="rId6" cstate="print"/>
                    <a:srcRect/>
                    <a:stretch>
                      <a:fillRect/>
                    </a:stretch>
                  </pic:blipFill>
                  <pic:spPr bwMode="auto">
                    <a:xfrm>
                      <a:off x="0" y="0"/>
                      <a:ext cx="1163628" cy="2419095"/>
                    </a:xfrm>
                    <a:prstGeom prst="rect">
                      <a:avLst/>
                    </a:prstGeom>
                    <a:noFill/>
                    <a:ln w="9525">
                      <a:noFill/>
                      <a:miter lim="800000"/>
                      <a:headEnd/>
                      <a:tailEnd/>
                    </a:ln>
                  </pic:spPr>
                </pic:pic>
              </a:graphicData>
            </a:graphic>
          </wp:inline>
        </w:drawing>
      </w:r>
    </w:p>
    <w:p w:rsidR="00054871" w:rsidRPr="004F502C" w:rsidRDefault="00054871" w:rsidP="00413729">
      <w:pPr>
        <w:spacing w:after="0"/>
        <w:ind w:firstLine="708"/>
        <w:jc w:val="both"/>
        <w:rPr>
          <w:rFonts w:ascii="Times New Roman" w:hAnsi="Times New Roman"/>
          <w:sz w:val="24"/>
          <w:szCs w:val="24"/>
        </w:rPr>
      </w:pPr>
      <w:r w:rsidRPr="004F502C">
        <w:rPr>
          <w:rFonts w:ascii="Times New Roman" w:hAnsi="Times New Roman"/>
          <w:sz w:val="24"/>
          <w:szCs w:val="24"/>
        </w:rPr>
        <w:t>Ana taşıyıcı direk,</w:t>
      </w:r>
      <w:r w:rsidR="002B49BC" w:rsidRPr="004F502C">
        <w:rPr>
          <w:rFonts w:ascii="Times New Roman" w:hAnsi="Times New Roman"/>
          <w:sz w:val="24"/>
          <w:szCs w:val="24"/>
        </w:rPr>
        <w:t xml:space="preserve"> en az</w:t>
      </w:r>
      <w:r w:rsidR="00E2484E" w:rsidRPr="004F502C">
        <w:rPr>
          <w:rFonts w:ascii="Times New Roman" w:hAnsi="Times New Roman"/>
          <w:sz w:val="24"/>
          <w:szCs w:val="24"/>
        </w:rPr>
        <w:t xml:space="preserve"> 216 cm boyunda</w:t>
      </w:r>
      <w:r w:rsidRPr="004F502C">
        <w:rPr>
          <w:rFonts w:ascii="Times New Roman" w:hAnsi="Times New Roman"/>
          <w:sz w:val="24"/>
          <w:szCs w:val="24"/>
        </w:rPr>
        <w:t xml:space="preserve"> en az Ø </w:t>
      </w:r>
      <w:smartTag w:uri="urn:schemas-microsoft-com:office:smarttags" w:element="metricconverter">
        <w:smartTagPr>
          <w:attr w:name="ProductID" w:val="42 mm"/>
        </w:smartTagPr>
        <w:r w:rsidRPr="004F502C">
          <w:rPr>
            <w:rFonts w:ascii="Times New Roman" w:hAnsi="Times New Roman"/>
            <w:sz w:val="24"/>
            <w:szCs w:val="24"/>
          </w:rPr>
          <w:t>42 mm</w:t>
        </w:r>
      </w:smartTag>
      <w:r w:rsidR="00311658" w:rsidRPr="004F502C">
        <w:rPr>
          <w:rFonts w:ascii="Times New Roman" w:hAnsi="Times New Roman"/>
          <w:sz w:val="24"/>
          <w:szCs w:val="24"/>
        </w:rPr>
        <w:t xml:space="preserve"> çapında </w:t>
      </w:r>
      <w:r w:rsidR="002B49BC" w:rsidRPr="004F502C">
        <w:rPr>
          <w:rFonts w:ascii="Times New Roman" w:hAnsi="Times New Roman"/>
          <w:sz w:val="24"/>
          <w:szCs w:val="24"/>
        </w:rPr>
        <w:t xml:space="preserve">en az </w:t>
      </w:r>
      <w:r w:rsidR="00311658" w:rsidRPr="004F502C">
        <w:rPr>
          <w:rFonts w:ascii="Times New Roman" w:hAnsi="Times New Roman"/>
          <w:sz w:val="24"/>
          <w:szCs w:val="24"/>
        </w:rPr>
        <w:t>2,5</w:t>
      </w:r>
      <w:r w:rsidRPr="004F502C">
        <w:rPr>
          <w:rFonts w:ascii="Times New Roman" w:hAnsi="Times New Roman"/>
          <w:sz w:val="24"/>
          <w:szCs w:val="24"/>
        </w:rPr>
        <w:t xml:space="preserve"> mm et kalınlığında boru profilin çeşitli ölçülerde bükülmesiyle oluşturulacaktır.</w:t>
      </w:r>
      <w:r w:rsidR="00E2484E" w:rsidRPr="004F502C">
        <w:rPr>
          <w:rFonts w:ascii="Times New Roman" w:hAnsi="Times New Roman"/>
          <w:sz w:val="24"/>
          <w:szCs w:val="24"/>
        </w:rPr>
        <w:t xml:space="preserve"> </w:t>
      </w:r>
      <w:r w:rsidR="002B49BC" w:rsidRPr="004F502C">
        <w:rPr>
          <w:rFonts w:ascii="Times New Roman" w:hAnsi="Times New Roman"/>
          <w:sz w:val="24"/>
          <w:szCs w:val="24"/>
        </w:rPr>
        <w:t xml:space="preserve">Ø </w:t>
      </w:r>
      <w:smartTag w:uri="urn:schemas-microsoft-com:office:smarttags" w:element="metricconverter">
        <w:smartTagPr>
          <w:attr w:name="ProductID" w:val="42 mm"/>
        </w:smartTagPr>
        <w:r w:rsidR="002B49BC" w:rsidRPr="004F502C">
          <w:rPr>
            <w:rFonts w:ascii="Times New Roman" w:hAnsi="Times New Roman"/>
            <w:sz w:val="24"/>
            <w:szCs w:val="24"/>
          </w:rPr>
          <w:t>42 mm</w:t>
        </w:r>
      </w:smartTag>
      <w:r w:rsidR="002B49BC" w:rsidRPr="004F502C">
        <w:rPr>
          <w:rFonts w:ascii="Times New Roman" w:hAnsi="Times New Roman"/>
          <w:sz w:val="24"/>
          <w:szCs w:val="24"/>
        </w:rPr>
        <w:t xml:space="preserve"> borunun b</w:t>
      </w:r>
      <w:r w:rsidR="00E2484E" w:rsidRPr="004F502C">
        <w:rPr>
          <w:rFonts w:ascii="Times New Roman" w:hAnsi="Times New Roman"/>
          <w:sz w:val="24"/>
          <w:szCs w:val="24"/>
        </w:rPr>
        <w:t>ükümden sonraki tepe yüksekliği 100 cm olacaktır. İki</w:t>
      </w:r>
      <w:r w:rsidRPr="004F502C">
        <w:rPr>
          <w:rFonts w:ascii="Times New Roman" w:hAnsi="Times New Roman"/>
          <w:sz w:val="24"/>
          <w:szCs w:val="24"/>
        </w:rPr>
        <w:t xml:space="preserve"> ayağı üzerine basan direklerin tabanında ye</w:t>
      </w:r>
      <w:r w:rsidR="00E2484E" w:rsidRPr="004F502C">
        <w:rPr>
          <w:rFonts w:ascii="Times New Roman" w:hAnsi="Times New Roman"/>
          <w:sz w:val="24"/>
          <w:szCs w:val="24"/>
        </w:rPr>
        <w:t>re bağlantıyı sağlayacak olan 40 x 5</w:t>
      </w:r>
      <w:r w:rsidRPr="004F502C">
        <w:rPr>
          <w:rFonts w:ascii="Times New Roman" w:hAnsi="Times New Roman"/>
          <w:sz w:val="24"/>
          <w:szCs w:val="24"/>
        </w:rPr>
        <w:t xml:space="preserve"> mm</w:t>
      </w:r>
      <w:r w:rsidR="0095462E" w:rsidRPr="004F502C">
        <w:rPr>
          <w:rFonts w:ascii="Times New Roman" w:hAnsi="Times New Roman"/>
          <w:sz w:val="24"/>
          <w:szCs w:val="24"/>
        </w:rPr>
        <w:t xml:space="preserve"> </w:t>
      </w:r>
      <w:r w:rsidR="00E2484E" w:rsidRPr="004F502C">
        <w:rPr>
          <w:rFonts w:ascii="Times New Roman" w:hAnsi="Times New Roman"/>
          <w:sz w:val="24"/>
          <w:szCs w:val="24"/>
        </w:rPr>
        <w:t>ölçülü 20 cm uzunluğunda ikişer adet M12 delik yer alan lamalar kaynakla tutturulacaktır.</w:t>
      </w:r>
      <w:r w:rsidRPr="004F502C">
        <w:rPr>
          <w:rFonts w:ascii="Times New Roman" w:hAnsi="Times New Roman"/>
          <w:sz w:val="24"/>
          <w:szCs w:val="24"/>
        </w:rPr>
        <w:t xml:space="preserve"> Çöp kovasının yere bağlantısı bu </w:t>
      </w:r>
      <w:r w:rsidR="00E2484E" w:rsidRPr="004F502C">
        <w:rPr>
          <w:rFonts w:ascii="Times New Roman" w:hAnsi="Times New Roman"/>
          <w:sz w:val="24"/>
          <w:szCs w:val="24"/>
        </w:rPr>
        <w:t>lamalar</w:t>
      </w:r>
      <w:r w:rsidRPr="004F502C">
        <w:rPr>
          <w:rFonts w:ascii="Times New Roman" w:hAnsi="Times New Roman"/>
          <w:sz w:val="24"/>
          <w:szCs w:val="24"/>
        </w:rPr>
        <w:t xml:space="preserve"> üzerinde yer alan delikler aracılığıyla</w:t>
      </w:r>
      <w:r w:rsidR="00307B46" w:rsidRPr="004F502C">
        <w:rPr>
          <w:rFonts w:ascii="Times New Roman" w:hAnsi="Times New Roman"/>
          <w:sz w:val="24"/>
          <w:szCs w:val="24"/>
        </w:rPr>
        <w:t xml:space="preserve"> 4 adet</w:t>
      </w:r>
      <w:r w:rsidRPr="004F502C">
        <w:rPr>
          <w:rFonts w:ascii="Times New Roman" w:hAnsi="Times New Roman"/>
          <w:sz w:val="24"/>
          <w:szCs w:val="24"/>
        </w:rPr>
        <w:t xml:space="preserve"> </w:t>
      </w:r>
      <w:r w:rsidR="003C6454" w:rsidRPr="004F502C">
        <w:rPr>
          <w:rFonts w:ascii="Times New Roman" w:hAnsi="Times New Roman"/>
          <w:sz w:val="24"/>
          <w:szCs w:val="24"/>
        </w:rPr>
        <w:t>8 x 70</w:t>
      </w:r>
      <w:r w:rsidR="00307B46" w:rsidRPr="004F502C">
        <w:rPr>
          <w:rFonts w:ascii="Times New Roman" w:hAnsi="Times New Roman"/>
          <w:sz w:val="24"/>
          <w:szCs w:val="24"/>
        </w:rPr>
        <w:t xml:space="preserve"> gömlekli </w:t>
      </w:r>
      <w:r w:rsidRPr="004F502C">
        <w:rPr>
          <w:rFonts w:ascii="Times New Roman" w:hAnsi="Times New Roman"/>
          <w:sz w:val="24"/>
          <w:szCs w:val="24"/>
        </w:rPr>
        <w:t>çelik dübel kullanılarak yapılmaktadır.</w:t>
      </w:r>
      <w:r w:rsidR="00307B46" w:rsidRPr="004F502C">
        <w:rPr>
          <w:rFonts w:ascii="Times New Roman" w:hAnsi="Times New Roman"/>
          <w:sz w:val="24"/>
          <w:szCs w:val="24"/>
        </w:rPr>
        <w:t xml:space="preserve"> İki ayak arasında</w:t>
      </w:r>
      <w:r w:rsidR="003C6454" w:rsidRPr="004F502C">
        <w:rPr>
          <w:rFonts w:ascii="Times New Roman" w:hAnsi="Times New Roman"/>
          <w:sz w:val="24"/>
          <w:szCs w:val="24"/>
        </w:rPr>
        <w:t xml:space="preserve"> esnemeyi alacak yerden en az 18</w:t>
      </w:r>
      <w:r w:rsidR="00307B46" w:rsidRPr="004F502C">
        <w:rPr>
          <w:rFonts w:ascii="Times New Roman" w:hAnsi="Times New Roman"/>
          <w:sz w:val="24"/>
          <w:szCs w:val="24"/>
        </w:rPr>
        <w:t xml:space="preserve"> cm yüksekte</w:t>
      </w:r>
      <w:r w:rsidR="003C6454" w:rsidRPr="004F502C">
        <w:rPr>
          <w:rFonts w:ascii="Times New Roman" w:hAnsi="Times New Roman"/>
          <w:sz w:val="24"/>
          <w:szCs w:val="24"/>
        </w:rPr>
        <w:t xml:space="preserve"> olacak şekilde 31 cm uzunluğunda Ø 25 x 2 mm boru profil kaynatılacaktır.</w:t>
      </w:r>
      <w:r w:rsidR="00307B46" w:rsidRPr="004F502C">
        <w:rPr>
          <w:rFonts w:ascii="Times New Roman" w:hAnsi="Times New Roman"/>
          <w:sz w:val="24"/>
          <w:szCs w:val="24"/>
        </w:rPr>
        <w:t xml:space="preserve"> </w:t>
      </w:r>
      <w:r w:rsidR="003C6454" w:rsidRPr="004F502C">
        <w:rPr>
          <w:rFonts w:ascii="Times New Roman" w:hAnsi="Times New Roman"/>
          <w:sz w:val="24"/>
          <w:szCs w:val="24"/>
        </w:rPr>
        <w:t>Gövde üzerinde kaynakla tutturulmuş en az 12 cm çapında 3 cm derinlikli küllük yer alacaktır.</w:t>
      </w:r>
    </w:p>
    <w:p w:rsidR="009723BD" w:rsidRPr="004F502C" w:rsidRDefault="0095462E" w:rsidP="00413729">
      <w:pPr>
        <w:spacing w:after="0"/>
        <w:ind w:firstLine="708"/>
        <w:jc w:val="both"/>
        <w:rPr>
          <w:rFonts w:ascii="Times New Roman" w:hAnsi="Times New Roman"/>
          <w:sz w:val="24"/>
          <w:szCs w:val="24"/>
        </w:rPr>
      </w:pPr>
      <w:r w:rsidRPr="004F502C">
        <w:rPr>
          <w:rFonts w:ascii="Times New Roman" w:hAnsi="Times New Roman"/>
          <w:sz w:val="24"/>
          <w:szCs w:val="24"/>
        </w:rPr>
        <w:t>Kova</w:t>
      </w:r>
      <w:r w:rsidR="003C6454" w:rsidRPr="004F502C">
        <w:rPr>
          <w:rFonts w:ascii="Times New Roman" w:hAnsi="Times New Roman"/>
          <w:sz w:val="24"/>
          <w:szCs w:val="24"/>
        </w:rPr>
        <w:t>, 38</w:t>
      </w:r>
      <w:r w:rsidR="00054871" w:rsidRPr="004F502C">
        <w:rPr>
          <w:rFonts w:ascii="Times New Roman" w:hAnsi="Times New Roman"/>
          <w:sz w:val="24"/>
          <w:szCs w:val="24"/>
        </w:rPr>
        <w:t xml:space="preserve">0 mm yükseklikte, </w:t>
      </w:r>
      <w:smartTag w:uri="urn:schemas-microsoft-com:office:smarttags" w:element="metricconverter">
        <w:smartTagPr>
          <w:attr w:name="ProductID" w:val="280 mm"/>
        </w:smartTagPr>
        <w:r w:rsidR="00054871" w:rsidRPr="004F502C">
          <w:rPr>
            <w:rFonts w:ascii="Times New Roman" w:hAnsi="Times New Roman"/>
            <w:sz w:val="24"/>
            <w:szCs w:val="24"/>
          </w:rPr>
          <w:t>280 mm</w:t>
        </w:r>
      </w:smartTag>
      <w:r w:rsidR="00A22629" w:rsidRPr="004F502C">
        <w:rPr>
          <w:rFonts w:ascii="Times New Roman" w:hAnsi="Times New Roman"/>
          <w:sz w:val="24"/>
          <w:szCs w:val="24"/>
        </w:rPr>
        <w:t xml:space="preserve"> çapında en az 0.7</w:t>
      </w:r>
      <w:r w:rsidR="00054871" w:rsidRPr="004F502C">
        <w:rPr>
          <w:rFonts w:ascii="Times New Roman" w:hAnsi="Times New Roman"/>
          <w:sz w:val="24"/>
          <w:szCs w:val="24"/>
        </w:rPr>
        <w:t xml:space="preserve"> mm</w:t>
      </w:r>
      <w:r w:rsidR="00A22629" w:rsidRPr="004F502C">
        <w:rPr>
          <w:rFonts w:ascii="Times New Roman" w:hAnsi="Times New Roman"/>
          <w:sz w:val="24"/>
          <w:szCs w:val="24"/>
        </w:rPr>
        <w:t xml:space="preserve"> et kalınlıkta</w:t>
      </w:r>
      <w:r w:rsidR="00054871" w:rsidRPr="004F502C">
        <w:rPr>
          <w:rFonts w:ascii="Times New Roman" w:hAnsi="Times New Roman"/>
          <w:sz w:val="24"/>
          <w:szCs w:val="24"/>
        </w:rPr>
        <w:t xml:space="preserve"> </w:t>
      </w:r>
      <w:r w:rsidR="00A22629" w:rsidRPr="004F502C">
        <w:rPr>
          <w:rFonts w:ascii="Times New Roman" w:hAnsi="Times New Roman"/>
          <w:sz w:val="24"/>
          <w:szCs w:val="24"/>
        </w:rPr>
        <w:t xml:space="preserve"> </w:t>
      </w:r>
      <w:r w:rsidR="00054871" w:rsidRPr="004F502C">
        <w:rPr>
          <w:rFonts w:ascii="Times New Roman" w:hAnsi="Times New Roman"/>
          <w:sz w:val="24"/>
          <w:szCs w:val="24"/>
        </w:rPr>
        <w:t>sacdan kenarları kabartılı tepesi oval bükümlü</w:t>
      </w:r>
      <w:r w:rsidR="00307B46" w:rsidRPr="004F502C">
        <w:rPr>
          <w:rFonts w:ascii="Times New Roman" w:hAnsi="Times New Roman"/>
          <w:sz w:val="24"/>
          <w:szCs w:val="24"/>
        </w:rPr>
        <w:t xml:space="preserve"> tabanı düz </w:t>
      </w:r>
      <w:r w:rsidR="00A22629" w:rsidRPr="004F502C">
        <w:rPr>
          <w:rFonts w:ascii="Times New Roman" w:hAnsi="Times New Roman"/>
          <w:sz w:val="24"/>
          <w:szCs w:val="24"/>
        </w:rPr>
        <w:t xml:space="preserve">sıvama kapamalı </w:t>
      </w:r>
      <w:r w:rsidR="00307B46" w:rsidRPr="004F502C">
        <w:rPr>
          <w:rFonts w:ascii="Times New Roman" w:hAnsi="Times New Roman"/>
          <w:sz w:val="24"/>
          <w:szCs w:val="24"/>
        </w:rPr>
        <w:t>ve sıvı çıkışını sağlayacak delikli</w:t>
      </w:r>
      <w:r w:rsidR="00054871" w:rsidRPr="004F502C">
        <w:rPr>
          <w:rFonts w:ascii="Times New Roman" w:hAnsi="Times New Roman"/>
          <w:sz w:val="24"/>
          <w:szCs w:val="24"/>
        </w:rPr>
        <w:t xml:space="preserve"> olarak imal edilecektir. Direkle bağlantısı iki adet</w:t>
      </w:r>
      <w:r w:rsidR="00307B46" w:rsidRPr="004F502C">
        <w:rPr>
          <w:rFonts w:ascii="Times New Roman" w:hAnsi="Times New Roman"/>
          <w:sz w:val="24"/>
          <w:szCs w:val="24"/>
        </w:rPr>
        <w:t xml:space="preserve"> M10</w:t>
      </w:r>
      <w:r w:rsidR="00054871" w:rsidRPr="004F502C">
        <w:rPr>
          <w:rFonts w:ascii="Times New Roman" w:hAnsi="Times New Roman"/>
          <w:sz w:val="24"/>
          <w:szCs w:val="24"/>
        </w:rPr>
        <w:t xml:space="preserve"> </w:t>
      </w:r>
      <w:r w:rsidR="003C6454" w:rsidRPr="004F502C">
        <w:rPr>
          <w:rFonts w:ascii="Times New Roman" w:hAnsi="Times New Roman"/>
          <w:sz w:val="24"/>
          <w:szCs w:val="24"/>
        </w:rPr>
        <w:t xml:space="preserve">25 mm </w:t>
      </w:r>
      <w:proofErr w:type="spellStart"/>
      <w:r w:rsidR="00054871" w:rsidRPr="004F502C">
        <w:rPr>
          <w:rFonts w:ascii="Times New Roman" w:hAnsi="Times New Roman"/>
          <w:sz w:val="24"/>
          <w:szCs w:val="24"/>
        </w:rPr>
        <w:t>imbus</w:t>
      </w:r>
      <w:proofErr w:type="spellEnd"/>
      <w:r w:rsidR="00054871" w:rsidRPr="004F502C">
        <w:rPr>
          <w:rFonts w:ascii="Times New Roman" w:hAnsi="Times New Roman"/>
          <w:sz w:val="24"/>
          <w:szCs w:val="24"/>
        </w:rPr>
        <w:t xml:space="preserve"> </w:t>
      </w:r>
      <w:r w:rsidR="00307B46" w:rsidRPr="004F502C">
        <w:rPr>
          <w:rFonts w:ascii="Times New Roman" w:hAnsi="Times New Roman"/>
          <w:sz w:val="24"/>
          <w:szCs w:val="24"/>
        </w:rPr>
        <w:t>galvanize</w:t>
      </w:r>
      <w:r w:rsidR="00054871" w:rsidRPr="004F502C">
        <w:rPr>
          <w:rFonts w:ascii="Times New Roman" w:hAnsi="Times New Roman"/>
          <w:sz w:val="24"/>
          <w:szCs w:val="24"/>
        </w:rPr>
        <w:t xml:space="preserve"> cıvata yardımıyla yapılacaktır.</w:t>
      </w:r>
    </w:p>
    <w:p w:rsidR="00BC5A70" w:rsidRPr="004F502C" w:rsidRDefault="00054871" w:rsidP="00413729">
      <w:pPr>
        <w:spacing w:after="0"/>
        <w:jc w:val="both"/>
        <w:rPr>
          <w:rFonts w:ascii="Times New Roman" w:hAnsi="Times New Roman"/>
          <w:b/>
          <w:sz w:val="24"/>
          <w:szCs w:val="24"/>
        </w:rPr>
      </w:pPr>
      <w:r w:rsidRPr="004F502C">
        <w:rPr>
          <w:rFonts w:ascii="Times New Roman" w:hAnsi="Times New Roman"/>
          <w:b/>
          <w:sz w:val="24"/>
          <w:szCs w:val="24"/>
          <w:u w:val="single"/>
        </w:rPr>
        <w:t>BOYA</w:t>
      </w:r>
      <w:r w:rsidR="008443CD" w:rsidRPr="004F502C">
        <w:rPr>
          <w:rFonts w:ascii="Times New Roman" w:hAnsi="Times New Roman"/>
          <w:b/>
          <w:sz w:val="24"/>
          <w:szCs w:val="24"/>
        </w:rPr>
        <w:t xml:space="preserve">  </w:t>
      </w:r>
    </w:p>
    <w:p w:rsidR="00A22629" w:rsidRPr="004F502C" w:rsidRDefault="00054871" w:rsidP="00413729">
      <w:pPr>
        <w:spacing w:after="0"/>
        <w:ind w:firstLine="708"/>
        <w:jc w:val="both"/>
        <w:rPr>
          <w:rFonts w:ascii="Times New Roman" w:hAnsi="Times New Roman"/>
          <w:sz w:val="24"/>
          <w:szCs w:val="24"/>
        </w:rPr>
      </w:pPr>
      <w:r w:rsidRPr="004F502C">
        <w:rPr>
          <w:rFonts w:ascii="Times New Roman" w:hAnsi="Times New Roman"/>
          <w:sz w:val="24"/>
          <w:szCs w:val="24"/>
        </w:rPr>
        <w:t>Bütün m</w:t>
      </w:r>
      <w:bookmarkStart w:id="0" w:name="_GoBack"/>
      <w:bookmarkEnd w:id="0"/>
      <w:r w:rsidRPr="004F502C">
        <w:rPr>
          <w:rFonts w:ascii="Times New Roman" w:hAnsi="Times New Roman"/>
          <w:sz w:val="24"/>
          <w:szCs w:val="24"/>
        </w:rPr>
        <w:t xml:space="preserve">etal aksamlar fosfat ile yağ alma ve yıkanma işlemi sonrası güneş ışınları nem, yağmur ve dış hava şartlarına karşı dayanıklı elektrostatik polyester toz boya ile boyanarak fırında </w:t>
      </w:r>
      <w:smartTag w:uri="urn:schemas-microsoft-com:office:smarttags" w:element="metricconverter">
        <w:smartTagPr>
          <w:attr w:name="ProductID" w:val="2200 C"/>
        </w:smartTagPr>
        <w:r w:rsidRPr="004F502C">
          <w:rPr>
            <w:rFonts w:ascii="Times New Roman" w:hAnsi="Times New Roman"/>
            <w:sz w:val="24"/>
            <w:szCs w:val="24"/>
          </w:rPr>
          <w:t>220</w:t>
        </w:r>
        <w:r w:rsidRPr="004F502C">
          <w:rPr>
            <w:rFonts w:ascii="Times New Roman" w:hAnsi="Times New Roman"/>
            <w:sz w:val="24"/>
            <w:szCs w:val="24"/>
            <w:vertAlign w:val="superscript"/>
          </w:rPr>
          <w:t>0</w:t>
        </w:r>
        <w:r w:rsidRPr="004F502C">
          <w:rPr>
            <w:rFonts w:ascii="Times New Roman" w:hAnsi="Times New Roman"/>
            <w:sz w:val="24"/>
            <w:szCs w:val="24"/>
          </w:rPr>
          <w:t xml:space="preserve"> C</w:t>
        </w:r>
      </w:smartTag>
      <w:r w:rsidRPr="004F502C">
        <w:rPr>
          <w:rFonts w:ascii="Times New Roman" w:hAnsi="Times New Roman"/>
          <w:sz w:val="24"/>
          <w:szCs w:val="24"/>
        </w:rPr>
        <w:t xml:space="preserve"> ye kadar bekletilip dış mekâna uygun hale getirilecektir. Kesinlikle </w:t>
      </w:r>
      <w:proofErr w:type="spellStart"/>
      <w:r w:rsidRPr="004F502C">
        <w:rPr>
          <w:rFonts w:ascii="Times New Roman" w:hAnsi="Times New Roman"/>
          <w:sz w:val="24"/>
          <w:szCs w:val="24"/>
        </w:rPr>
        <w:t>epoksi</w:t>
      </w:r>
      <w:proofErr w:type="spellEnd"/>
      <w:r w:rsidRPr="004F502C">
        <w:rPr>
          <w:rFonts w:ascii="Times New Roman" w:hAnsi="Times New Roman"/>
          <w:sz w:val="24"/>
          <w:szCs w:val="24"/>
        </w:rPr>
        <w:t xml:space="preserve"> polyester  (iç mekan boyası) ku</w:t>
      </w:r>
      <w:r w:rsidR="00A22629" w:rsidRPr="004F502C">
        <w:rPr>
          <w:rFonts w:ascii="Times New Roman" w:hAnsi="Times New Roman"/>
          <w:sz w:val="24"/>
          <w:szCs w:val="24"/>
        </w:rPr>
        <w:t xml:space="preserve">llanılmayacaktır. </w:t>
      </w:r>
      <w:r w:rsidR="003C756D" w:rsidRPr="004F502C">
        <w:rPr>
          <w:rFonts w:ascii="Times New Roman" w:hAnsi="Times New Roman"/>
          <w:sz w:val="24"/>
          <w:szCs w:val="24"/>
        </w:rPr>
        <w:t xml:space="preserve">Kova üzerine idarenin adı endüstriyel boya ile yazılacaktır. </w:t>
      </w:r>
    </w:p>
    <w:sectPr w:rsidR="00A22629" w:rsidRPr="004F502C" w:rsidSect="00413729">
      <w:pgSz w:w="11906" w:h="16838"/>
      <w:pgMar w:top="567"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CA3A64"/>
    <w:multiLevelType w:val="hybridMultilevel"/>
    <w:tmpl w:val="20C81BA8"/>
    <w:lvl w:ilvl="0" w:tplc="5C162D2A">
      <w:start w:val="1"/>
      <w:numFmt w:val="bullet"/>
      <w:lvlText w:val=""/>
      <w:lvlJc w:val="left"/>
      <w:pPr>
        <w:ind w:left="578" w:hanging="360"/>
      </w:pPr>
      <w:rPr>
        <w:rFonts w:ascii="Symbol" w:hAnsi="Symbol" w:hint="default"/>
        <w:sz w:val="20"/>
      </w:rPr>
    </w:lvl>
    <w:lvl w:ilvl="1" w:tplc="041F0003" w:tentative="1">
      <w:start w:val="1"/>
      <w:numFmt w:val="bullet"/>
      <w:lvlText w:val="o"/>
      <w:lvlJc w:val="left"/>
      <w:pPr>
        <w:ind w:left="1298" w:hanging="360"/>
      </w:pPr>
      <w:rPr>
        <w:rFonts w:ascii="Courier New" w:hAnsi="Courier New" w:cs="Courier New" w:hint="default"/>
      </w:rPr>
    </w:lvl>
    <w:lvl w:ilvl="2" w:tplc="041F0005">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054871"/>
    <w:rsid w:val="00034C4B"/>
    <w:rsid w:val="00054871"/>
    <w:rsid w:val="0008177F"/>
    <w:rsid w:val="000D7EF6"/>
    <w:rsid w:val="002B49BC"/>
    <w:rsid w:val="00307B46"/>
    <w:rsid w:val="00311658"/>
    <w:rsid w:val="00335F87"/>
    <w:rsid w:val="00355893"/>
    <w:rsid w:val="003C46E7"/>
    <w:rsid w:val="003C6454"/>
    <w:rsid w:val="003C756D"/>
    <w:rsid w:val="00413729"/>
    <w:rsid w:val="004F502C"/>
    <w:rsid w:val="00665893"/>
    <w:rsid w:val="008318AD"/>
    <w:rsid w:val="008443CD"/>
    <w:rsid w:val="00911D7E"/>
    <w:rsid w:val="0095462E"/>
    <w:rsid w:val="009723BD"/>
    <w:rsid w:val="009C776D"/>
    <w:rsid w:val="00A22629"/>
    <w:rsid w:val="00A72C1D"/>
    <w:rsid w:val="00BC5A70"/>
    <w:rsid w:val="00BE4A72"/>
    <w:rsid w:val="00C82E3F"/>
    <w:rsid w:val="00E2484E"/>
    <w:rsid w:val="00E874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CABF0E0-ABB0-4BEF-8EAC-E47F3142E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871"/>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54871"/>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054871"/>
    <w:rPr>
      <w:rFonts w:ascii="Tahoma" w:eastAsia="Calibri" w:hAnsi="Tahoma" w:cs="Tahoma"/>
      <w:sz w:val="16"/>
      <w:szCs w:val="16"/>
    </w:rPr>
  </w:style>
  <w:style w:type="paragraph" w:styleId="ListeParagraf">
    <w:name w:val="List Paragraph"/>
    <w:basedOn w:val="Normal"/>
    <w:uiPriority w:val="34"/>
    <w:qFormat/>
    <w:rsid w:val="004F502C"/>
    <w:pPr>
      <w:ind w:left="720"/>
      <w:contextualSpacing/>
    </w:pPr>
  </w:style>
  <w:style w:type="paragraph" w:styleId="NormalWeb">
    <w:name w:val="Normal (Web)"/>
    <w:basedOn w:val="Normal"/>
    <w:uiPriority w:val="99"/>
    <w:unhideWhenUsed/>
    <w:rsid w:val="004F502C"/>
    <w:pPr>
      <w:spacing w:before="100" w:beforeAutospacing="1" w:after="100" w:afterAutospacing="1" w:line="240" w:lineRule="auto"/>
    </w:pPr>
    <w:rPr>
      <w:rFonts w:ascii="Times New Roman" w:eastAsia="Times New Roman" w:hAnsi="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37EE4-18F8-4D61-9829-049F8247D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395</Words>
  <Characters>2256</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TURBO A.Ş.</Company>
  <LinksUpToDate>false</LinksUpToDate>
  <CharactersWithSpaces>2646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HASPARK LTD ŞTİ</cp:lastModifiedBy>
  <cp:revision>4</cp:revision>
  <cp:lastPrinted>2013-03-29T07:34:00Z</cp:lastPrinted>
  <dcterms:created xsi:type="dcterms:W3CDTF">2016-05-10T07:48:00Z</dcterms:created>
  <dcterms:modified xsi:type="dcterms:W3CDTF">2016-05-24T10:29:00Z</dcterms:modified>
</cp:coreProperties>
</file>